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F81FD7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2024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F81FD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F81F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 xml:space="preserve">по </w:t>
      </w:r>
      <w:r w:rsidRPr="00F81FD7" w:rsidR="00DE3892">
        <w:rPr>
          <w:rFonts w:ascii="Times New Roman" w:hAnsi="Times New Roman" w:cs="Times New Roman"/>
          <w:sz w:val="28"/>
          <w:szCs w:val="28"/>
        </w:rPr>
        <w:t>иску</w:t>
      </w:r>
      <w:r w:rsidRPr="00F81FD7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F81FD7" w:rsidR="00F81FD7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="00F81FD7">
        <w:rPr>
          <w:rFonts w:ascii="Times New Roman" w:hAnsi="Times New Roman" w:cs="Times New Roman"/>
          <w:sz w:val="28"/>
          <w:szCs w:val="28"/>
        </w:rPr>
        <w:t>Кошелеву 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F81FD7" w:rsidR="00F81FD7">
        <w:rPr>
          <w:rFonts w:ascii="Times New Roman" w:hAnsi="Times New Roman" w:cs="Times New Roman"/>
          <w:sz w:val="28"/>
          <w:szCs w:val="28"/>
        </w:rPr>
        <w:t>о взыскании незаконно полученной пенсии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F81FD7" w:rsidR="00F81FD7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 w:rsidR="00F81FD7">
        <w:rPr>
          <w:sz w:val="28"/>
          <w:szCs w:val="28"/>
        </w:rPr>
        <w:t>Кошелеву О</w:t>
      </w:r>
      <w:r>
        <w:rPr>
          <w:sz w:val="28"/>
          <w:szCs w:val="28"/>
        </w:rPr>
        <w:t>.В.</w:t>
      </w:r>
      <w:r w:rsidR="00F81FD7">
        <w:rPr>
          <w:sz w:val="28"/>
          <w:szCs w:val="28"/>
        </w:rPr>
        <w:t xml:space="preserve"> </w:t>
      </w:r>
      <w:r w:rsidRPr="00F81FD7" w:rsidR="00F81FD7">
        <w:rPr>
          <w:sz w:val="28"/>
          <w:szCs w:val="28"/>
        </w:rPr>
        <w:t>о взыскании незаконно полученной пенсии</w:t>
      </w:r>
      <w:r w:rsidRPr="00874CE7" w:rsidR="00F81FD7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F81FD7" w:rsidP="00D579F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Кошелева О.В.</w:t>
      </w:r>
      <w:r>
        <w:rPr>
          <w:rFonts w:ascii="Times New Roman" w:hAnsi="Times New Roman" w:cs="Times New Roman"/>
          <w:sz w:val="28"/>
          <w:szCs w:val="28"/>
        </w:rPr>
        <w:t>, 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***</w:t>
      </w:r>
      <w:r w:rsidR="00B30743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паспорт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</w:t>
      </w:r>
      <w:r w:rsidRPr="000452E7">
        <w:rPr>
          <w:rFonts w:ascii="Times New Roman" w:hAnsi="Times New Roman" w:cs="Times New Roman"/>
          <w:sz w:val="28"/>
          <w:szCs w:val="28"/>
        </w:rPr>
        <w:t xml:space="preserve">ьзу </w:t>
      </w:r>
      <w:r w:rsidRPr="00F81FD7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 xml:space="preserve"> излишне полученную сумму пенсии за период с 01.05.2021 по 30.06.2021 в размере 17 390 руб. 28 коп.</w:t>
      </w:r>
    </w:p>
    <w:p w:rsidR="00F81FD7" w:rsidRPr="009F0222" w:rsidP="00F8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273A8">
        <w:rPr>
          <w:rFonts w:ascii="Times New Roman" w:hAnsi="Times New Roman" w:cs="Times New Roman"/>
          <w:sz w:val="28"/>
          <w:szCs w:val="28"/>
        </w:rPr>
        <w:t>Кошелева О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273A8">
        <w:rPr>
          <w:rFonts w:ascii="Times New Roman" w:hAnsi="Times New Roman" w:cs="Times New Roman"/>
          <w:sz w:val="28"/>
          <w:szCs w:val="28"/>
        </w:rPr>
        <w:t xml:space="preserve"> </w:t>
      </w:r>
      <w:r w:rsidRPr="00054400">
        <w:rPr>
          <w:rFonts w:ascii="Times New Roman" w:hAnsi="Times New Roman" w:cs="Times New Roman"/>
          <w:sz w:val="28"/>
          <w:szCs w:val="28"/>
        </w:rPr>
        <w:t>в доход бюджета города Нефтеюганска</w:t>
      </w:r>
      <w:r w:rsidRPr="009F0222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0273A8">
        <w:rPr>
          <w:rFonts w:ascii="Times New Roman" w:hAnsi="Times New Roman" w:cs="Times New Roman"/>
          <w:sz w:val="28"/>
          <w:szCs w:val="28"/>
        </w:rPr>
        <w:t>695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22">
        <w:rPr>
          <w:rFonts w:ascii="Times New Roman" w:hAnsi="Times New Roman" w:cs="Times New Roman"/>
          <w:sz w:val="28"/>
          <w:szCs w:val="28"/>
        </w:rPr>
        <w:t>руб</w:t>
      </w:r>
      <w:r w:rsidR="000273A8">
        <w:rPr>
          <w:rFonts w:ascii="Times New Roman" w:hAnsi="Times New Roman" w:cs="Times New Roman"/>
          <w:sz w:val="28"/>
          <w:szCs w:val="28"/>
        </w:rPr>
        <w:t>. 61 коп.</w:t>
      </w:r>
      <w:r w:rsidRPr="009F02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</w:t>
      </w:r>
      <w:r w:rsidRPr="007A665F"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</w:t>
      </w:r>
      <w:r w:rsidRPr="007A665F">
        <w:rPr>
          <w:rFonts w:ascii="Times New Roman" w:hAnsi="Times New Roman" w:cs="Times New Roman"/>
          <w:sz w:val="28"/>
          <w:szCs w:val="28"/>
        </w:rPr>
        <w:t>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</w:t>
      </w:r>
      <w:r w:rsidRPr="007A665F">
        <w:rPr>
          <w:rFonts w:ascii="Times New Roman" w:hAnsi="Times New Roman" w:cs="Times New Roman"/>
          <w:sz w:val="28"/>
          <w:szCs w:val="28"/>
        </w:rPr>
        <w:t xml:space="preserve">олютивной части решения суда, если </w:t>
      </w: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7A665F">
        <w:rPr>
          <w:rFonts w:ascii="Times New Roman" w:hAnsi="Times New Roman" w:cs="Times New Roman"/>
          <w:sz w:val="28"/>
          <w:szCs w:val="28"/>
        </w:rPr>
        <w:t>вали в судебном заседании.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0273A8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066"/>
    <w:rsid w:val="000271D7"/>
    <w:rsid w:val="000273A8"/>
    <w:rsid w:val="00032CDB"/>
    <w:rsid w:val="000452E7"/>
    <w:rsid w:val="00054400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A13E6"/>
    <w:rsid w:val="00215557"/>
    <w:rsid w:val="00262832"/>
    <w:rsid w:val="002B28A5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9F0222"/>
    <w:rsid w:val="00A1595E"/>
    <w:rsid w:val="00A34AD1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701D3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7770C"/>
    <w:rsid w:val="00E87A68"/>
    <w:rsid w:val="00E902EA"/>
    <w:rsid w:val="00E91A90"/>
    <w:rsid w:val="00F729DD"/>
    <w:rsid w:val="00F810A3"/>
    <w:rsid w:val="00F81FD7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